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D" w:rsidRDefault="00747F1D">
      <w:r>
        <w:t>From David Griffiths</w:t>
      </w:r>
      <w:r w:rsidR="00884C75">
        <w:t xml:space="preserve"> to</w:t>
      </w:r>
    </w:p>
    <w:p w:rsidR="00884C75" w:rsidRDefault="00884C75">
      <w:proofErr w:type="gramStart"/>
      <w:r>
        <w:t>The Chairman</w:t>
      </w:r>
      <w:r w:rsidR="00F87D58">
        <w:t xml:space="preserve"> and Committee members of</w:t>
      </w:r>
      <w:r>
        <w:t xml:space="preserve"> Fitzroy Square </w:t>
      </w:r>
      <w:proofErr w:type="spellStart"/>
      <w:r>
        <w:t>Frontagers</w:t>
      </w:r>
      <w:proofErr w:type="spellEnd"/>
      <w:r>
        <w:t>’ &amp; Garden Committee.</w:t>
      </w:r>
      <w:proofErr w:type="gramEnd"/>
    </w:p>
    <w:p w:rsidR="00884C75" w:rsidRDefault="00884C75"/>
    <w:p w:rsidR="00884C75" w:rsidRDefault="00884C75">
      <w:r>
        <w:t>Dear Neil</w:t>
      </w:r>
    </w:p>
    <w:p w:rsidR="00747F1D" w:rsidRDefault="00747F1D">
      <w:r>
        <w:t xml:space="preserve">Report </w:t>
      </w:r>
      <w:r w:rsidR="0055699B">
        <w:t>by</w:t>
      </w:r>
      <w:r>
        <w:t xml:space="preserve"> Honorary Treasurer for </w:t>
      </w:r>
      <w:proofErr w:type="gramStart"/>
      <w:r>
        <w:t>Committee</w:t>
      </w:r>
      <w:r w:rsidR="001F1C40">
        <w:t xml:space="preserve"> </w:t>
      </w:r>
      <w:r>
        <w:t xml:space="preserve"> Meeting</w:t>
      </w:r>
      <w:proofErr w:type="gramEnd"/>
      <w:r>
        <w:t xml:space="preserve">  1</w:t>
      </w:r>
      <w:r w:rsidRPr="00747F1D">
        <w:rPr>
          <w:vertAlign w:val="superscript"/>
        </w:rPr>
        <w:t>st</w:t>
      </w:r>
      <w:r>
        <w:t xml:space="preserve">  October 2014</w:t>
      </w:r>
    </w:p>
    <w:p w:rsidR="00747F1D" w:rsidRDefault="005B59A7">
      <w:r>
        <w:t>*Please accept my apology for absence.</w:t>
      </w:r>
    </w:p>
    <w:p w:rsidR="00747F1D" w:rsidRDefault="005B59A7">
      <w:r>
        <w:t>*</w:t>
      </w:r>
      <w:r w:rsidR="00252D51">
        <w:t>See</w:t>
      </w:r>
      <w:r w:rsidR="00747F1D">
        <w:t xml:space="preserve"> attached sheet fo</w:t>
      </w:r>
      <w:r w:rsidR="00392C40">
        <w:t xml:space="preserve">r </w:t>
      </w:r>
      <w:r w:rsidR="001F1C40">
        <w:t>b</w:t>
      </w:r>
      <w:r w:rsidR="00392C40">
        <w:t>an</w:t>
      </w:r>
      <w:r>
        <w:t>k</w:t>
      </w:r>
      <w:r w:rsidR="00747F1D">
        <w:t xml:space="preserve"> balance</w:t>
      </w:r>
      <w:r w:rsidR="00392C40">
        <w:t>s</w:t>
      </w:r>
      <w:r w:rsidR="00747F1D">
        <w:t xml:space="preserve"> and arrears.</w:t>
      </w:r>
    </w:p>
    <w:p w:rsidR="00747F1D" w:rsidRDefault="005B59A7">
      <w:r>
        <w:t>*</w:t>
      </w:r>
      <w:r w:rsidR="00747F1D">
        <w:t>Re Minutes of Committee Meeting 21</w:t>
      </w:r>
      <w:r w:rsidR="00747F1D" w:rsidRPr="00747F1D">
        <w:rPr>
          <w:vertAlign w:val="superscript"/>
        </w:rPr>
        <w:t>st</w:t>
      </w:r>
      <w:r w:rsidR="00747F1D">
        <w:t xml:space="preserve"> May 2014, under item 4 Treasurer’s Report, the final paragraph commences “DG read through the………………..Year Ended 2013”</w:t>
      </w:r>
      <w:r w:rsidR="00392C40">
        <w:t>. 2013 should read 2014.</w:t>
      </w:r>
    </w:p>
    <w:p w:rsidR="0055699B" w:rsidRDefault="005B59A7">
      <w:r>
        <w:t>*</w:t>
      </w:r>
      <w:r w:rsidR="00747F1D">
        <w:t>Item 8 Second sentence “APP should read AAP”.</w:t>
      </w:r>
    </w:p>
    <w:p w:rsidR="00465F67" w:rsidRDefault="0055699B" w:rsidP="00252D51">
      <w:r>
        <w:t>*</w:t>
      </w:r>
      <w:r w:rsidR="00252D51">
        <w:t>It</w:t>
      </w:r>
      <w:r w:rsidR="005B59A7">
        <w:t xml:space="preserve"> would be appropriate to ask the</w:t>
      </w:r>
      <w:r w:rsidR="00677E2D">
        <w:t xml:space="preserve"> Committee to ratify a payment made to 10 Fitzroy Ltd in respect of overcharge of garden levy for the years 2010/11, 2011/12, 2012/13,</w:t>
      </w:r>
      <w:r w:rsidR="004D14B9">
        <w:t xml:space="preserve"> </w:t>
      </w:r>
      <w:r w:rsidR="00677E2D">
        <w:t>and 2013/14. The sum amounts to £1,166.24. This overpayment has arisen because The Valuation Office Agency</w:t>
      </w:r>
      <w:r w:rsidR="004D14B9">
        <w:t xml:space="preserve"> (VOA)</w:t>
      </w:r>
      <w:r w:rsidR="00677E2D">
        <w:t xml:space="preserve"> </w:t>
      </w:r>
      <w:r w:rsidR="00252D51">
        <w:t>advised</w:t>
      </w:r>
      <w:r w:rsidR="00677E2D">
        <w:t xml:space="preserve"> a Rateable Value</w:t>
      </w:r>
      <w:r w:rsidR="004D14B9">
        <w:t xml:space="preserve"> (RV)</w:t>
      </w:r>
      <w:r w:rsidR="00677E2D">
        <w:t xml:space="preserve"> for the company in 2010, which was an </w:t>
      </w:r>
      <w:r w:rsidR="00677E2D" w:rsidRPr="00252D51">
        <w:rPr>
          <w:i/>
        </w:rPr>
        <w:t xml:space="preserve">estimate </w:t>
      </w:r>
      <w:r w:rsidR="00677E2D">
        <w:t xml:space="preserve">only. We had not been advised of </w:t>
      </w:r>
      <w:r w:rsidR="00465F67">
        <w:t>that fact</w:t>
      </w:r>
      <w:r w:rsidR="00677E2D">
        <w:t>. The true RV was brought to our attention by Gordon Waters</w:t>
      </w:r>
      <w:r w:rsidR="005B59A7">
        <w:t>,</w:t>
      </w:r>
      <w:r w:rsidR="004D14B9">
        <w:t xml:space="preserve"> Facilities Manager</w:t>
      </w:r>
      <w:r w:rsidR="00677E2D">
        <w:t xml:space="preserve"> of 10 Fitzroy Ltd. This was somewhat complicated as 10 Fitzroy</w:t>
      </w:r>
      <w:r w:rsidR="004D14B9">
        <w:t xml:space="preserve"> Ltd</w:t>
      </w:r>
      <w:r w:rsidR="00677E2D">
        <w:t xml:space="preserve"> had requested the VOA to assess individual rooms at 10 Fitzroy Square and 46 Fitzroy Street. </w:t>
      </w:r>
      <w:r w:rsidR="004D14B9">
        <w:t xml:space="preserve"> Internal </w:t>
      </w:r>
      <w:r w:rsidR="00677E2D">
        <w:t>modifications</w:t>
      </w:r>
      <w:r w:rsidR="004D14B9">
        <w:t xml:space="preserve"> for the two properties gave rise to the VOA’s assessment for 46 Fitzroy Street and 10 Fitzroy Square as one unit. A revised invoice has been sent to 10 Fitzroy Ltd for the current year 2014/15. We have requested a sum of £706.70 being the net figure of this year’s levy request </w:t>
      </w:r>
      <w:r w:rsidR="00252D51">
        <w:t>less</w:t>
      </w:r>
      <w:r w:rsidR="004D14B9">
        <w:t xml:space="preserve"> the refund.</w:t>
      </w:r>
      <w:r w:rsidR="00884C75">
        <w:t xml:space="preserve"> </w:t>
      </w:r>
      <w:r w:rsidR="004D14B9">
        <w:t>This matter has already been discussed with our Chairman and</w:t>
      </w:r>
      <w:r w:rsidR="00645697">
        <w:t xml:space="preserve"> Hon.</w:t>
      </w:r>
      <w:r w:rsidR="004D14B9">
        <w:t xml:space="preserve"> Secretary</w:t>
      </w:r>
      <w:r w:rsidR="00651AA3">
        <w:t xml:space="preserve"> both of whom have </w:t>
      </w:r>
      <w:r w:rsidR="004D14B9">
        <w:t>agreed to the revised payment</w:t>
      </w:r>
      <w:r w:rsidR="00422D35">
        <w:t xml:space="preserve"> and our bank account wa</w:t>
      </w:r>
      <w:bookmarkStart w:id="0" w:name="_GoBack"/>
      <w:bookmarkEnd w:id="0"/>
      <w:r w:rsidR="00422D35">
        <w:t>s credited with this sum on 24</w:t>
      </w:r>
      <w:r w:rsidR="00422D35" w:rsidRPr="00422D35">
        <w:rPr>
          <w:vertAlign w:val="superscript"/>
        </w:rPr>
        <w:t>th</w:t>
      </w:r>
      <w:r w:rsidR="00422D35">
        <w:t xml:space="preserve"> September 2014. </w:t>
      </w:r>
      <w:r w:rsidR="00465F67">
        <w:t>We have</w:t>
      </w:r>
      <w:r w:rsidR="00651AA3">
        <w:t xml:space="preserve"> </w:t>
      </w:r>
      <w:r w:rsidR="00465F67">
        <w:t>agreed</w:t>
      </w:r>
      <w:r w:rsidR="00651AA3">
        <w:t xml:space="preserve"> also</w:t>
      </w:r>
      <w:r w:rsidR="00465F67">
        <w:t xml:space="preserve"> a payment to 10 Fitzroy Ltd in respect of payments to </w:t>
      </w:r>
      <w:proofErr w:type="spellStart"/>
      <w:r w:rsidR="00465F67">
        <w:t>Plantdisplays</w:t>
      </w:r>
      <w:proofErr w:type="spellEnd"/>
      <w:r w:rsidR="00465F67">
        <w:t xml:space="preserve"> Plus for window box maintenance at 46 Fitzroy Street. This covers the period August 2013 to August 2014.</w:t>
      </w:r>
    </w:p>
    <w:p w:rsidR="00F15965" w:rsidRDefault="00465F67" w:rsidP="00252D51">
      <w:r>
        <w:t xml:space="preserve">13 monthly payments of £50.00=£650.00 plus set up costs in August 2013 £175.00 making a total of £825.00. 10 Fitzroy Ltd has ignored the VAT element as the company is able to adjust its figures accordingly. Again in principle the Chairman, Hon Secretary and Hon Treasurer have agreed to this </w:t>
      </w:r>
      <w:r w:rsidR="00F15965">
        <w:t>re</w:t>
      </w:r>
      <w:r>
        <w:t>fund. We need Committee confirmation to confirm payment of the requested amount £825.00.</w:t>
      </w:r>
      <w:r w:rsidR="00F15965">
        <w:t xml:space="preserve"> </w:t>
      </w:r>
    </w:p>
    <w:p w:rsidR="00F15965" w:rsidRDefault="00651AA3" w:rsidP="00252D51">
      <w:r>
        <w:t xml:space="preserve">Please </w:t>
      </w:r>
      <w:proofErr w:type="gramStart"/>
      <w:r>
        <w:t>advise</w:t>
      </w:r>
      <w:proofErr w:type="gramEnd"/>
      <w:r>
        <w:t xml:space="preserve"> and I will write a cheque.</w:t>
      </w:r>
    </w:p>
    <w:p w:rsidR="00465F67" w:rsidRDefault="00264A5B" w:rsidP="00252D51">
      <w:r>
        <w:t xml:space="preserve">10 Fitzroy Ltd has now cancelled its agreement with </w:t>
      </w:r>
      <w:proofErr w:type="spellStart"/>
      <w:r>
        <w:t>Plantdisplays</w:t>
      </w:r>
      <w:proofErr w:type="spellEnd"/>
      <w:r>
        <w:t xml:space="preserve"> Plus and Andrew T</w:t>
      </w:r>
      <w:r w:rsidR="00645697">
        <w:t>aylor</w:t>
      </w:r>
      <w:r w:rsidR="00884C75">
        <w:t xml:space="preserve"> </w:t>
      </w:r>
      <w:r>
        <w:t xml:space="preserve">of </w:t>
      </w:r>
      <w:proofErr w:type="spellStart"/>
      <w:r>
        <w:t>Plantdisplays</w:t>
      </w:r>
      <w:proofErr w:type="spellEnd"/>
      <w:r>
        <w:t xml:space="preserve"> should be approached and asked  to maintain the window boxes at 46 Fitzroy Street as part of FSFGC’s existing contract. Would you please ask </w:t>
      </w:r>
      <w:r w:rsidR="00645697">
        <w:t xml:space="preserve">EDWARD </w:t>
      </w:r>
      <w:proofErr w:type="gramStart"/>
      <w:r w:rsidR="00645697">
        <w:t xml:space="preserve">TURNER </w:t>
      </w:r>
      <w:r>
        <w:t xml:space="preserve"> to</w:t>
      </w:r>
      <w:proofErr w:type="gramEnd"/>
      <w:r>
        <w:t xml:space="preserve"> speak to Mr Taylor to ensure that this request would be acceptable to </w:t>
      </w:r>
      <w:proofErr w:type="spellStart"/>
      <w:r>
        <w:t>Plantdisplays</w:t>
      </w:r>
      <w:proofErr w:type="spellEnd"/>
      <w:r>
        <w:t xml:space="preserve"> and to avoid future problem for 10 Fitzroy Limited.</w:t>
      </w:r>
    </w:p>
    <w:p w:rsidR="00F15965" w:rsidRDefault="00F15965" w:rsidP="00252D51">
      <w:r>
        <w:t xml:space="preserve">I hold copies of the respective </w:t>
      </w:r>
      <w:proofErr w:type="spellStart"/>
      <w:r>
        <w:t>Plantdisplays</w:t>
      </w:r>
      <w:proofErr w:type="spellEnd"/>
      <w:r>
        <w:t xml:space="preserve"> Plus’s invoices to confirm the payments made.</w:t>
      </w:r>
    </w:p>
    <w:p w:rsidR="00F87D58" w:rsidRDefault="00F87D58" w:rsidP="00252D51"/>
    <w:p w:rsidR="00F87D58" w:rsidRDefault="00F87D58" w:rsidP="00252D51">
      <w:r>
        <w:t>Yours sincerely</w:t>
      </w:r>
    </w:p>
    <w:p w:rsidR="00F87D58" w:rsidRDefault="00F87D58" w:rsidP="00252D51"/>
    <w:p w:rsidR="00F87D58" w:rsidRDefault="00F87D58" w:rsidP="00252D51">
      <w:r>
        <w:t>David Griffiths</w:t>
      </w:r>
    </w:p>
    <w:p w:rsidR="00F87D58" w:rsidRDefault="00F87D58" w:rsidP="00252D51">
      <w:r>
        <w:t>Hon. Treasurer</w:t>
      </w:r>
    </w:p>
    <w:p w:rsidR="00F87D58" w:rsidRDefault="00F87D58" w:rsidP="00252D51">
      <w:r>
        <w:t xml:space="preserve">Fitzroy Square </w:t>
      </w:r>
      <w:proofErr w:type="spellStart"/>
      <w:r>
        <w:t>Frontagers</w:t>
      </w:r>
      <w:proofErr w:type="spellEnd"/>
      <w:r>
        <w:t>’ &amp; Garden Committee</w:t>
      </w:r>
    </w:p>
    <w:p w:rsidR="00F87D58" w:rsidRDefault="00F87D58" w:rsidP="00252D51">
      <w:r>
        <w:t>20 September 2014</w:t>
      </w:r>
    </w:p>
    <w:p w:rsidR="00465F67" w:rsidRDefault="00465F67" w:rsidP="00252D51"/>
    <w:p w:rsidR="00465F67" w:rsidRDefault="00465F67" w:rsidP="00252D51"/>
    <w:p w:rsidR="00392C40" w:rsidRDefault="00392C40"/>
    <w:p w:rsidR="00747F1D" w:rsidRDefault="00392C40">
      <w:r>
        <w:t xml:space="preserve"> </w:t>
      </w:r>
      <w:r w:rsidR="00747F1D">
        <w:t xml:space="preserve"> </w:t>
      </w:r>
    </w:p>
    <w:p w:rsidR="00747F1D" w:rsidRDefault="00747F1D"/>
    <w:p w:rsidR="00747F1D" w:rsidRDefault="00747F1D"/>
    <w:sectPr w:rsidR="0074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7102"/>
    <w:multiLevelType w:val="hybridMultilevel"/>
    <w:tmpl w:val="1C22881C"/>
    <w:lvl w:ilvl="0" w:tplc="F7980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D"/>
    <w:rsid w:val="001F1C40"/>
    <w:rsid w:val="00252D51"/>
    <w:rsid w:val="00264A5B"/>
    <w:rsid w:val="00392C40"/>
    <w:rsid w:val="00422D35"/>
    <w:rsid w:val="00465F67"/>
    <w:rsid w:val="004D14B9"/>
    <w:rsid w:val="0055699B"/>
    <w:rsid w:val="005B59A7"/>
    <w:rsid w:val="00645697"/>
    <w:rsid w:val="00651AA3"/>
    <w:rsid w:val="00677E2D"/>
    <w:rsid w:val="00747F1D"/>
    <w:rsid w:val="00884C75"/>
    <w:rsid w:val="00AE526D"/>
    <w:rsid w:val="00B90B1D"/>
    <w:rsid w:val="00C001DD"/>
    <w:rsid w:val="00F15965"/>
    <w:rsid w:val="00F8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RoseMarie</dc:creator>
  <cp:lastModifiedBy>David &amp; RoseMarie</cp:lastModifiedBy>
  <cp:revision>12</cp:revision>
  <dcterms:created xsi:type="dcterms:W3CDTF">2014-09-09T12:14:00Z</dcterms:created>
  <dcterms:modified xsi:type="dcterms:W3CDTF">2014-09-25T12:23:00Z</dcterms:modified>
</cp:coreProperties>
</file>